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95" w:type="pct"/>
        <w:tblLook w:val="01E0" w:firstRow="1" w:lastRow="1" w:firstColumn="1" w:lastColumn="1" w:noHBand="0" w:noVBand="0"/>
      </w:tblPr>
      <w:tblGrid>
        <w:gridCol w:w="5330"/>
        <w:gridCol w:w="4134"/>
      </w:tblGrid>
      <w:tr w:rsidR="009F5A54" w:rsidRPr="004452A4" w:rsidTr="009F5A54">
        <w:trPr>
          <w:trHeight w:val="728"/>
        </w:trPr>
        <w:tc>
          <w:tcPr>
            <w:tcW w:w="2816" w:type="pct"/>
          </w:tcPr>
          <w:p w:rsidR="009F5A54" w:rsidRPr="00BB7893" w:rsidRDefault="009F5A54" w:rsidP="00875AAA">
            <w:pPr>
              <w:jc w:val="center"/>
              <w:rPr>
                <w:color w:val="000000"/>
                <w:spacing w:val="-12"/>
                <w:lang w:val="pt-BR"/>
              </w:rPr>
            </w:pPr>
            <w:r w:rsidRPr="00D92BFB">
              <w:rPr>
                <w:b/>
                <w:bCs/>
                <w:color w:val="000000"/>
                <w:lang w:val="pt-BR"/>
              </w:rPr>
              <w:t xml:space="preserve">    </w:t>
            </w:r>
            <w:r w:rsidRPr="00D92BFB">
              <w:rPr>
                <w:color w:val="000000"/>
                <w:lang w:val="pt-BR"/>
              </w:rPr>
              <w:t xml:space="preserve"> </w:t>
            </w:r>
            <w:r w:rsidRPr="00BB7893">
              <w:rPr>
                <w:color w:val="000000"/>
                <w:spacing w:val="-12"/>
                <w:lang w:val="pt-BR"/>
              </w:rPr>
              <w:t>ĐOÀN KHỐI DOANH NGHIỆP TW</w:t>
            </w:r>
          </w:p>
          <w:p w:rsidR="009F5A54" w:rsidRPr="00BB7893" w:rsidRDefault="009F5A54" w:rsidP="00875AAA">
            <w:pPr>
              <w:jc w:val="center"/>
              <w:rPr>
                <w:b/>
                <w:bCs/>
                <w:color w:val="000000"/>
                <w:spacing w:val="-12"/>
                <w:lang w:val="pt-BR"/>
              </w:rPr>
            </w:pPr>
            <w:r w:rsidRPr="00BB7893">
              <w:rPr>
                <w:b/>
                <w:bCs/>
                <w:color w:val="000000"/>
                <w:spacing w:val="-12"/>
                <w:lang w:val="pt-BR"/>
              </w:rPr>
              <w:t>BCH ĐOÀN TCT Đ</w:t>
            </w:r>
            <w:r w:rsidRPr="00BB7893">
              <w:rPr>
                <w:b/>
                <w:bCs/>
                <w:color w:val="000000"/>
                <w:spacing w:val="-12"/>
                <w:lang w:val="pt-BR"/>
              </w:rPr>
              <w:softHyphen/>
              <w:t>ƯỜNG SẮT VIỆT NAM</w:t>
            </w:r>
          </w:p>
          <w:p w:rsidR="009F5A54" w:rsidRPr="004452A4" w:rsidRDefault="009F5A54" w:rsidP="00875AAA">
            <w:pPr>
              <w:jc w:val="center"/>
              <w:rPr>
                <w:b/>
                <w:bCs/>
                <w:color w:val="000000"/>
              </w:rPr>
            </w:pPr>
            <w:r w:rsidRPr="004452A4">
              <w:rPr>
                <w:b/>
                <w:bCs/>
                <w:color w:val="000000"/>
              </w:rPr>
              <w:t>***</w:t>
            </w:r>
          </w:p>
          <w:p w:rsidR="009F5A54" w:rsidRDefault="009F5A54" w:rsidP="00875AAA">
            <w:pPr>
              <w:jc w:val="center"/>
              <w:rPr>
                <w:color w:val="000000"/>
                <w:lang w:val="pt-BR"/>
              </w:rPr>
            </w:pPr>
            <w:r>
              <w:rPr>
                <w:color w:val="000000"/>
                <w:lang w:val="pt-BR"/>
              </w:rPr>
              <w:t xml:space="preserve">Số: </w:t>
            </w:r>
            <w:r w:rsidR="00D809B9">
              <w:rPr>
                <w:color w:val="000000"/>
                <w:lang w:val="pt-BR"/>
              </w:rPr>
              <w:t>17</w:t>
            </w:r>
            <w:r>
              <w:rPr>
                <w:color w:val="000000"/>
                <w:lang w:val="pt-BR"/>
              </w:rPr>
              <w:t>-CV/TNĐS-PTTN</w:t>
            </w:r>
          </w:p>
          <w:p w:rsidR="009F5A54" w:rsidRPr="00DC6EEF" w:rsidRDefault="009F5A54" w:rsidP="005C2A71">
            <w:pPr>
              <w:jc w:val="center"/>
              <w:rPr>
                <w:i/>
                <w:color w:val="000000"/>
                <w:sz w:val="24"/>
                <w:szCs w:val="24"/>
                <w:lang w:val="pt-BR"/>
              </w:rPr>
            </w:pPr>
            <w:r w:rsidRPr="00DC6EEF">
              <w:rPr>
                <w:i/>
                <w:sz w:val="24"/>
                <w:szCs w:val="24"/>
              </w:rPr>
              <w:t xml:space="preserve">“V/v </w:t>
            </w:r>
            <w:r>
              <w:rPr>
                <w:i/>
                <w:sz w:val="24"/>
                <w:szCs w:val="24"/>
              </w:rPr>
              <w:t>vận động ĐVTN hiến máu tình nguyện</w:t>
            </w:r>
            <w:r w:rsidRPr="00DC6EEF">
              <w:rPr>
                <w:i/>
                <w:sz w:val="24"/>
                <w:szCs w:val="24"/>
              </w:rPr>
              <w:t>”</w:t>
            </w:r>
          </w:p>
        </w:tc>
        <w:tc>
          <w:tcPr>
            <w:tcW w:w="2184" w:type="pct"/>
          </w:tcPr>
          <w:p w:rsidR="009F5A54" w:rsidRPr="004452A4" w:rsidRDefault="009F5A54" w:rsidP="00875AAA">
            <w:pPr>
              <w:jc w:val="right"/>
              <w:rPr>
                <w:b/>
                <w:i/>
                <w:iCs/>
                <w:color w:val="000000"/>
                <w:sz w:val="30"/>
              </w:rPr>
            </w:pPr>
            <w:r w:rsidRPr="004452A4">
              <w:rPr>
                <w:b/>
                <w:color w:val="000000"/>
                <w:sz w:val="30"/>
              </w:rPr>
              <w:t>ĐOÀN TNCS HỒ CHÍ MINH</w:t>
            </w:r>
          </w:p>
          <w:p w:rsidR="009F5A54" w:rsidRPr="004452A4" w:rsidRDefault="009D5172" w:rsidP="00875AAA">
            <w:pPr>
              <w:jc w:val="center"/>
              <w:rPr>
                <w:i/>
                <w:iCs/>
                <w:color w:val="000000"/>
                <w:sz w:val="26"/>
              </w:rPr>
            </w:pPr>
            <w:r>
              <w:rPr>
                <w:noProof/>
                <w:color w:val="000000"/>
              </w:rPr>
              <mc:AlternateContent>
                <mc:Choice Requires="wps">
                  <w:drawing>
                    <wp:anchor distT="0" distB="0" distL="114300" distR="114300" simplePos="0" relativeHeight="251659264" behindDoc="0" locked="0" layoutInCell="1" allowOverlap="1" wp14:anchorId="6B47750E" wp14:editId="2F6280E4">
                      <wp:simplePos x="0" y="0"/>
                      <wp:positionH relativeFrom="column">
                        <wp:posOffset>62865</wp:posOffset>
                      </wp:positionH>
                      <wp:positionV relativeFrom="paragraph">
                        <wp:posOffset>8626</wp:posOffset>
                      </wp:positionV>
                      <wp:extent cx="24003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95pt;margin-top:.7pt;width:18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tS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"/>
                  </w:pict>
                </mc:Fallback>
              </mc:AlternateContent>
            </w:r>
          </w:p>
          <w:p w:rsidR="009F5A54" w:rsidRPr="004452A4" w:rsidRDefault="009F5A54" w:rsidP="00875AAA">
            <w:pPr>
              <w:jc w:val="center"/>
              <w:rPr>
                <w:i/>
                <w:iCs/>
                <w:color w:val="000000"/>
                <w:sz w:val="26"/>
              </w:rPr>
            </w:pPr>
          </w:p>
          <w:p w:rsidR="009F5A54" w:rsidRPr="004452A4" w:rsidRDefault="009F5A54" w:rsidP="00D809B9">
            <w:pPr>
              <w:jc w:val="right"/>
              <w:rPr>
                <w:color w:val="000000"/>
              </w:rPr>
            </w:pPr>
            <w:r w:rsidRPr="004452A4">
              <w:rPr>
                <w:i/>
                <w:iCs/>
                <w:color w:val="000000"/>
                <w:sz w:val="26"/>
              </w:rPr>
              <w:t xml:space="preserve">Hà Nội, ngày </w:t>
            </w:r>
            <w:r w:rsidR="00D809B9">
              <w:rPr>
                <w:i/>
                <w:iCs/>
                <w:color w:val="000000"/>
                <w:sz w:val="26"/>
              </w:rPr>
              <w:t>14</w:t>
            </w:r>
            <w:bookmarkStart w:id="0" w:name="_GoBack"/>
            <w:bookmarkEnd w:id="0"/>
            <w:r>
              <w:rPr>
                <w:i/>
                <w:iCs/>
                <w:color w:val="000000"/>
                <w:sz w:val="26"/>
              </w:rPr>
              <w:t xml:space="preserve"> tháng </w:t>
            </w:r>
            <w:r w:rsidR="009D5172">
              <w:rPr>
                <w:i/>
                <w:iCs/>
                <w:color w:val="000000"/>
                <w:sz w:val="26"/>
              </w:rPr>
              <w:t>02</w:t>
            </w:r>
            <w:r>
              <w:rPr>
                <w:i/>
                <w:iCs/>
                <w:color w:val="000000"/>
                <w:sz w:val="26"/>
              </w:rPr>
              <w:t xml:space="preserve"> </w:t>
            </w:r>
            <w:r w:rsidRPr="004452A4">
              <w:rPr>
                <w:i/>
                <w:iCs/>
                <w:color w:val="000000"/>
                <w:sz w:val="26"/>
              </w:rPr>
              <w:t>năm 20</w:t>
            </w:r>
            <w:r w:rsidR="006A3F3D">
              <w:rPr>
                <w:i/>
                <w:iCs/>
                <w:color w:val="000000"/>
                <w:sz w:val="26"/>
              </w:rPr>
              <w:t>20</w:t>
            </w:r>
          </w:p>
        </w:tc>
      </w:tr>
    </w:tbl>
    <w:p w:rsidR="00487A09" w:rsidRPr="00D7776C" w:rsidRDefault="00487A09">
      <w:pPr>
        <w:rPr>
          <w:sz w:val="20"/>
        </w:rPr>
      </w:pPr>
    </w:p>
    <w:p w:rsidR="009F5A54" w:rsidRPr="005C2A71" w:rsidRDefault="009F5A54" w:rsidP="00416783">
      <w:pPr>
        <w:jc w:val="center"/>
        <w:rPr>
          <w:b/>
        </w:rPr>
      </w:pPr>
      <w:r w:rsidRPr="005C2A71">
        <w:rPr>
          <w:b/>
          <w:i/>
        </w:rPr>
        <w:t>Kính gửi:</w:t>
      </w:r>
      <w:r>
        <w:t xml:space="preserve"> </w:t>
      </w:r>
      <w:r w:rsidRPr="005C2A71">
        <w:rPr>
          <w:b/>
        </w:rPr>
        <w:t>Đoàn Thanh niên các đơn vị trực thuộc.</w:t>
      </w:r>
    </w:p>
    <w:p w:rsidR="009F5A54" w:rsidRPr="00D7776C" w:rsidRDefault="009F5A54">
      <w:pPr>
        <w:rPr>
          <w:sz w:val="22"/>
        </w:rPr>
      </w:pPr>
    </w:p>
    <w:p w:rsidR="009F5A54" w:rsidRPr="00131718" w:rsidRDefault="0089764F" w:rsidP="00D7776C">
      <w:pPr>
        <w:spacing w:before="60" w:after="60"/>
        <w:ind w:firstLine="709"/>
        <w:contextualSpacing/>
        <w:jc w:val="both"/>
        <w:rPr>
          <w:color w:val="1C1E21"/>
          <w:sz w:val="27"/>
          <w:szCs w:val="27"/>
          <w:shd w:val="clear" w:color="auto" w:fill="FFFFFF"/>
        </w:rPr>
      </w:pPr>
      <w:r w:rsidRPr="00131718">
        <w:rPr>
          <w:color w:val="1C1E21"/>
          <w:sz w:val="27"/>
          <w:szCs w:val="27"/>
          <w:shd w:val="clear" w:color="auto" w:fill="FFFFFF"/>
        </w:rPr>
        <w:t xml:space="preserve">Trong những ngày này, cả Thế giới, trong đó có Việt Nam đang tích cực phòng chống Dịch bệnh nCoV với diễn biến phức tạp. Dịch bệnh đã làm ảnh hưởng đến nguồn Máu điều trị cho người bệnh trên cả nước. </w:t>
      </w:r>
      <w:r w:rsidR="003E41B9" w:rsidRPr="00131718">
        <w:rPr>
          <w:color w:val="1C1E21"/>
          <w:sz w:val="27"/>
          <w:szCs w:val="27"/>
          <w:shd w:val="clear" w:color="auto" w:fill="FFFFFF"/>
        </w:rPr>
        <w:t>Thực hiện chương trình công tác năm 2020, n</w:t>
      </w:r>
      <w:r w:rsidR="00DA0E88" w:rsidRPr="00131718">
        <w:rPr>
          <w:sz w:val="27"/>
          <w:szCs w:val="27"/>
        </w:rPr>
        <w:t xml:space="preserve">hằm khơi dậy tình nhân ái của đội ngũ CNVC-LĐ; tinh thần tình nguyện của tuổi trẻ Tổng công ty Đường sắt Việt Nam trong các hoạt động xã hội từ thiện, </w:t>
      </w:r>
      <w:r w:rsidR="009F5A54" w:rsidRPr="00131718">
        <w:rPr>
          <w:color w:val="1C1E21"/>
          <w:sz w:val="27"/>
          <w:szCs w:val="27"/>
          <w:shd w:val="clear" w:color="auto" w:fill="FFFFFF"/>
        </w:rPr>
        <w:t>khắc phục tình trạng cạn kiệt nguồn máu điều trị cho người bệnh</w:t>
      </w:r>
      <w:r w:rsidR="00DA0E88" w:rsidRPr="00131718">
        <w:rPr>
          <w:color w:val="1C1E21"/>
          <w:sz w:val="27"/>
          <w:szCs w:val="27"/>
          <w:shd w:val="clear" w:color="auto" w:fill="FFFFFF"/>
        </w:rPr>
        <w:t>, Ban Thường vụ Đoàn Thanh niên Tổng công ty Đường sắt Việt Nam đề nghị Đoàn Thanh niên các đơn vị vận động cán bộ, Đoàn viên thanh niên đăng ký tham gia hiến máu, nội dung cụ thể như sau:</w:t>
      </w:r>
    </w:p>
    <w:p w:rsidR="005236A9" w:rsidRPr="00131718" w:rsidRDefault="005236A9" w:rsidP="00D7776C">
      <w:pPr>
        <w:spacing w:before="60" w:after="60"/>
        <w:ind w:firstLine="709"/>
        <w:contextualSpacing/>
        <w:jc w:val="both"/>
        <w:rPr>
          <w:color w:val="1C1E21"/>
          <w:sz w:val="27"/>
          <w:szCs w:val="27"/>
          <w:shd w:val="clear" w:color="auto" w:fill="FFFFFF"/>
        </w:rPr>
      </w:pPr>
      <w:r w:rsidRPr="00131718">
        <w:rPr>
          <w:b/>
          <w:color w:val="1C1E21"/>
          <w:sz w:val="27"/>
          <w:szCs w:val="27"/>
          <w:shd w:val="clear" w:color="auto" w:fill="FFFFFF"/>
        </w:rPr>
        <w:t>1. Thời gian:</w:t>
      </w:r>
      <w:r w:rsidR="00D7776C">
        <w:rPr>
          <w:color w:val="1C1E21"/>
          <w:sz w:val="27"/>
          <w:szCs w:val="27"/>
          <w:shd w:val="clear" w:color="auto" w:fill="FFFFFF"/>
        </w:rPr>
        <w:t xml:space="preserve"> Trong tháng 3/2020 (Tháng Thanh niên).</w:t>
      </w:r>
    </w:p>
    <w:p w:rsidR="005236A9" w:rsidRPr="00B74E02" w:rsidRDefault="005236A9" w:rsidP="00D7776C">
      <w:pPr>
        <w:spacing w:before="60" w:after="60"/>
        <w:ind w:firstLine="709"/>
        <w:contextualSpacing/>
        <w:jc w:val="both"/>
        <w:rPr>
          <w:sz w:val="27"/>
          <w:szCs w:val="27"/>
        </w:rPr>
      </w:pPr>
      <w:r w:rsidRPr="00131718">
        <w:rPr>
          <w:b/>
          <w:sz w:val="27"/>
          <w:szCs w:val="27"/>
        </w:rPr>
        <w:t>2. Đối tượng:</w:t>
      </w:r>
      <w:r w:rsidRPr="00131718">
        <w:rPr>
          <w:sz w:val="27"/>
          <w:szCs w:val="27"/>
        </w:rPr>
        <w:t xml:space="preserve"> </w:t>
      </w:r>
      <w:r w:rsidRPr="00131718">
        <w:rPr>
          <w:sz w:val="27"/>
          <w:szCs w:val="27"/>
          <w:lang w:val="vi-VN"/>
        </w:rPr>
        <w:t>Toàn thể cán bộ, công chức, viên chức, người lao động, đoàn viên thanh niên đang công tác, làm việc tại các đơn vị th</w:t>
      </w:r>
      <w:r w:rsidRPr="00131718">
        <w:rPr>
          <w:sz w:val="27"/>
          <w:szCs w:val="27"/>
        </w:rPr>
        <w:t xml:space="preserve">ành viên của Tổng công ty </w:t>
      </w:r>
      <w:r w:rsidRPr="00131718">
        <w:rPr>
          <w:sz w:val="27"/>
          <w:szCs w:val="27"/>
          <w:lang w:val="vi-VN"/>
        </w:rPr>
        <w:t xml:space="preserve">đủ tiêu chuẩn sức khỏe để hiến máu; độ tuổi từ 18 </w:t>
      </w:r>
      <w:r w:rsidRPr="00131718">
        <w:rPr>
          <w:sz w:val="27"/>
          <w:szCs w:val="27"/>
        </w:rPr>
        <w:t>-</w:t>
      </w:r>
      <w:r w:rsidRPr="00131718">
        <w:rPr>
          <w:sz w:val="27"/>
          <w:szCs w:val="27"/>
          <w:lang w:val="vi-VN"/>
        </w:rPr>
        <w:t xml:space="preserve"> 60; cân nặng từ 42kg đối với nữ</w:t>
      </w:r>
      <w:r w:rsidRPr="00131718">
        <w:rPr>
          <w:sz w:val="27"/>
          <w:szCs w:val="27"/>
        </w:rPr>
        <w:t>,</w:t>
      </w:r>
      <w:r w:rsidRPr="00131718">
        <w:rPr>
          <w:sz w:val="27"/>
          <w:szCs w:val="27"/>
          <w:lang w:val="vi-VN"/>
        </w:rPr>
        <w:t xml:space="preserve"> từ 45kg đối với nam; mạch và huyết áp bình thường</w:t>
      </w:r>
      <w:r w:rsidR="00B74E02">
        <w:rPr>
          <w:sz w:val="27"/>
          <w:szCs w:val="27"/>
        </w:rPr>
        <w:t xml:space="preserve">, </w:t>
      </w:r>
      <w:r w:rsidRPr="00131718">
        <w:rPr>
          <w:sz w:val="27"/>
          <w:szCs w:val="27"/>
          <w:lang w:val="vi-VN"/>
        </w:rPr>
        <w:t>không có hành vi nguy cơ cao lây nhiễm các bệnh qua đường máu như đã bị viê</w:t>
      </w:r>
      <w:r w:rsidR="00B74E02">
        <w:rPr>
          <w:sz w:val="27"/>
          <w:szCs w:val="27"/>
          <w:lang w:val="vi-VN"/>
        </w:rPr>
        <w:t>m gan B, viêm gan C, sốt rét...</w:t>
      </w:r>
    </w:p>
    <w:p w:rsidR="009D5172" w:rsidRDefault="005236A9" w:rsidP="00D7776C">
      <w:pPr>
        <w:spacing w:before="60" w:after="60"/>
        <w:ind w:firstLine="709"/>
        <w:contextualSpacing/>
        <w:jc w:val="both"/>
        <w:rPr>
          <w:sz w:val="27"/>
          <w:szCs w:val="27"/>
        </w:rPr>
      </w:pPr>
      <w:r w:rsidRPr="00131718">
        <w:rPr>
          <w:b/>
          <w:sz w:val="27"/>
          <w:szCs w:val="27"/>
        </w:rPr>
        <w:t>3. Hình thức</w:t>
      </w:r>
      <w:r w:rsidR="00DF49AB" w:rsidRPr="00131718">
        <w:rPr>
          <w:b/>
          <w:sz w:val="27"/>
          <w:szCs w:val="27"/>
        </w:rPr>
        <w:t>:</w:t>
      </w:r>
      <w:r w:rsidRPr="00131718">
        <w:rPr>
          <w:b/>
          <w:sz w:val="27"/>
          <w:szCs w:val="27"/>
        </w:rPr>
        <w:t xml:space="preserve"> </w:t>
      </w:r>
      <w:r w:rsidRPr="00131718">
        <w:rPr>
          <w:sz w:val="27"/>
          <w:szCs w:val="27"/>
        </w:rPr>
        <w:t xml:space="preserve">Các đơn vị báo cáo lãnh đạo </w:t>
      </w:r>
      <w:r w:rsidR="009D5172">
        <w:rPr>
          <w:sz w:val="27"/>
          <w:szCs w:val="27"/>
        </w:rPr>
        <w:t>đơn vị về chủ trương vận động CBCNVC Lao động tham gia hiến máu và thực hiện một trong các hình thức sau:</w:t>
      </w:r>
    </w:p>
    <w:p w:rsidR="00A30F8F" w:rsidRDefault="00A30F8F" w:rsidP="00A30F8F">
      <w:pPr>
        <w:spacing w:before="60" w:after="60"/>
        <w:ind w:firstLine="709"/>
        <w:contextualSpacing/>
        <w:jc w:val="both"/>
        <w:rPr>
          <w:sz w:val="27"/>
          <w:szCs w:val="27"/>
        </w:rPr>
      </w:pPr>
      <w:r>
        <w:rPr>
          <w:sz w:val="27"/>
          <w:szCs w:val="27"/>
        </w:rPr>
        <w:t xml:space="preserve">- Phối hợp </w:t>
      </w:r>
      <w:r w:rsidRPr="00131718">
        <w:rPr>
          <w:sz w:val="27"/>
          <w:szCs w:val="27"/>
        </w:rPr>
        <w:t xml:space="preserve">với các đơn vị trong cụm sinh hoạt thanh niên </w:t>
      </w:r>
      <w:r>
        <w:rPr>
          <w:sz w:val="27"/>
          <w:szCs w:val="27"/>
        </w:rPr>
        <w:t xml:space="preserve">khu vực </w:t>
      </w:r>
      <w:r w:rsidRPr="00131718">
        <w:rPr>
          <w:sz w:val="27"/>
          <w:szCs w:val="27"/>
        </w:rPr>
        <w:t xml:space="preserve">tổ chức </w:t>
      </w:r>
      <w:r>
        <w:rPr>
          <w:sz w:val="27"/>
          <w:szCs w:val="27"/>
        </w:rPr>
        <w:t>các hoạt động trong T</w:t>
      </w:r>
      <w:r w:rsidRPr="00131718">
        <w:rPr>
          <w:sz w:val="27"/>
          <w:szCs w:val="27"/>
        </w:rPr>
        <w:t xml:space="preserve">háng </w:t>
      </w:r>
      <w:r>
        <w:rPr>
          <w:sz w:val="27"/>
          <w:szCs w:val="27"/>
        </w:rPr>
        <w:t>T</w:t>
      </w:r>
      <w:r w:rsidRPr="00131718">
        <w:rPr>
          <w:sz w:val="27"/>
          <w:szCs w:val="27"/>
        </w:rPr>
        <w:t>ha</w:t>
      </w:r>
      <w:r>
        <w:rPr>
          <w:sz w:val="27"/>
          <w:szCs w:val="27"/>
        </w:rPr>
        <w:t>nh niên kết hợp</w:t>
      </w:r>
      <w:r w:rsidRPr="00A30F8F">
        <w:rPr>
          <w:sz w:val="27"/>
          <w:szCs w:val="27"/>
        </w:rPr>
        <w:t xml:space="preserve"> </w:t>
      </w:r>
      <w:r>
        <w:rPr>
          <w:sz w:val="27"/>
          <w:szCs w:val="27"/>
        </w:rPr>
        <w:t>H</w:t>
      </w:r>
      <w:r w:rsidRPr="00131718">
        <w:rPr>
          <w:sz w:val="27"/>
          <w:szCs w:val="27"/>
        </w:rPr>
        <w:t>iến máu tình nguyện</w:t>
      </w:r>
      <w:r>
        <w:rPr>
          <w:sz w:val="27"/>
          <w:szCs w:val="27"/>
        </w:rPr>
        <w:t>.</w:t>
      </w:r>
    </w:p>
    <w:p w:rsidR="009D5172" w:rsidRDefault="009D5172" w:rsidP="00D7776C">
      <w:pPr>
        <w:spacing w:before="60" w:after="60"/>
        <w:ind w:firstLine="709"/>
        <w:contextualSpacing/>
        <w:jc w:val="both"/>
        <w:rPr>
          <w:sz w:val="27"/>
          <w:szCs w:val="27"/>
        </w:rPr>
      </w:pPr>
      <w:r>
        <w:rPr>
          <w:sz w:val="27"/>
          <w:szCs w:val="27"/>
        </w:rPr>
        <w:t xml:space="preserve">- Phối hợp cùng Công đoàn đơn vị liên hệ các cơ sở lấy máu tại địa phương </w:t>
      </w:r>
      <w:r w:rsidR="00A30F8F">
        <w:rPr>
          <w:sz w:val="27"/>
          <w:szCs w:val="27"/>
        </w:rPr>
        <w:t>t</w:t>
      </w:r>
      <w:r>
        <w:rPr>
          <w:sz w:val="27"/>
          <w:szCs w:val="27"/>
        </w:rPr>
        <w:t>ổ chức hiến máu tại trụ sở cơ quan, đơn vị.</w:t>
      </w:r>
    </w:p>
    <w:p w:rsidR="009D5172" w:rsidRDefault="00FF744D" w:rsidP="00D7776C">
      <w:pPr>
        <w:spacing w:before="60" w:after="60"/>
        <w:ind w:firstLine="709"/>
        <w:contextualSpacing/>
        <w:jc w:val="both"/>
        <w:rPr>
          <w:sz w:val="27"/>
          <w:szCs w:val="27"/>
        </w:rPr>
      </w:pPr>
      <w:r>
        <w:rPr>
          <w:sz w:val="27"/>
          <w:szCs w:val="27"/>
        </w:rPr>
        <w:t xml:space="preserve">- </w:t>
      </w:r>
      <w:r w:rsidR="009D5172">
        <w:rPr>
          <w:sz w:val="27"/>
          <w:szCs w:val="27"/>
        </w:rPr>
        <w:t>V</w:t>
      </w:r>
      <w:r w:rsidR="005236A9" w:rsidRPr="00131718">
        <w:rPr>
          <w:sz w:val="27"/>
          <w:szCs w:val="27"/>
        </w:rPr>
        <w:t xml:space="preserve">ận động </w:t>
      </w:r>
      <w:r w:rsidR="00A30F8F">
        <w:rPr>
          <w:sz w:val="27"/>
          <w:szCs w:val="27"/>
        </w:rPr>
        <w:t>CNVCLĐ</w:t>
      </w:r>
      <w:r w:rsidR="005236A9" w:rsidRPr="00131718">
        <w:rPr>
          <w:sz w:val="27"/>
          <w:szCs w:val="27"/>
        </w:rPr>
        <w:t xml:space="preserve"> </w:t>
      </w:r>
      <w:r w:rsidR="00A30F8F">
        <w:rPr>
          <w:sz w:val="27"/>
          <w:szCs w:val="27"/>
        </w:rPr>
        <w:t xml:space="preserve">hiến máu </w:t>
      </w:r>
      <w:r w:rsidR="005236A9" w:rsidRPr="00131718">
        <w:rPr>
          <w:sz w:val="27"/>
          <w:szCs w:val="27"/>
        </w:rPr>
        <w:t>đến các điểm hiến máu tại địa phương</w:t>
      </w:r>
      <w:r w:rsidR="00CD1E79">
        <w:rPr>
          <w:sz w:val="27"/>
          <w:szCs w:val="27"/>
        </w:rPr>
        <w:t xml:space="preserve"> </w:t>
      </w:r>
      <w:r w:rsidR="005236A9" w:rsidRPr="00131718">
        <w:rPr>
          <w:sz w:val="27"/>
          <w:szCs w:val="27"/>
        </w:rPr>
        <w:t>.</w:t>
      </w:r>
    </w:p>
    <w:p w:rsidR="005236A9" w:rsidRPr="00131718" w:rsidRDefault="009D5172" w:rsidP="00D7776C">
      <w:pPr>
        <w:spacing w:before="60" w:after="60"/>
        <w:ind w:firstLine="709"/>
        <w:contextualSpacing/>
        <w:jc w:val="both"/>
        <w:rPr>
          <w:i/>
          <w:sz w:val="27"/>
          <w:szCs w:val="27"/>
        </w:rPr>
      </w:pPr>
      <w:r>
        <w:rPr>
          <w:i/>
          <w:sz w:val="27"/>
          <w:szCs w:val="27"/>
        </w:rPr>
        <w:t xml:space="preserve">Lưu ý: Đoàn TN Tổng công ty </w:t>
      </w:r>
      <w:r w:rsidR="005236A9" w:rsidRPr="00131718">
        <w:rPr>
          <w:i/>
          <w:sz w:val="27"/>
          <w:szCs w:val="27"/>
        </w:rPr>
        <w:t>khuyến khích các đơn vị tổ chức theo cụm sinh hoạt khu vực</w:t>
      </w:r>
      <w:r w:rsidR="00632DE0">
        <w:rPr>
          <w:i/>
          <w:sz w:val="27"/>
          <w:szCs w:val="27"/>
        </w:rPr>
        <w:t>, riêng khu vực Hà Nội do Đoàn Tổng công ty phối hợp cùng Công đoàn Đường sắt tổ chức</w:t>
      </w:r>
    </w:p>
    <w:p w:rsidR="005C2A71" w:rsidRDefault="00131718" w:rsidP="00D7776C">
      <w:pPr>
        <w:spacing w:before="60" w:after="240"/>
        <w:ind w:firstLine="709"/>
        <w:contextualSpacing/>
        <w:jc w:val="both"/>
        <w:rPr>
          <w:sz w:val="27"/>
          <w:szCs w:val="27"/>
        </w:rPr>
      </w:pPr>
      <w:r>
        <w:rPr>
          <w:sz w:val="27"/>
          <w:szCs w:val="27"/>
        </w:rPr>
        <w:t xml:space="preserve">Hiến máu cứu người là </w:t>
      </w:r>
      <w:r w:rsidR="005C2A71">
        <w:rPr>
          <w:sz w:val="27"/>
          <w:szCs w:val="27"/>
        </w:rPr>
        <w:t>hoạt động có ý nghĩa</w:t>
      </w:r>
      <w:r w:rsidR="00D7776C">
        <w:rPr>
          <w:sz w:val="27"/>
          <w:szCs w:val="27"/>
        </w:rPr>
        <w:t>,</w:t>
      </w:r>
      <w:r w:rsidR="00FF744D">
        <w:rPr>
          <w:sz w:val="27"/>
          <w:szCs w:val="27"/>
        </w:rPr>
        <w:t xml:space="preserve"> </w:t>
      </w:r>
      <w:r w:rsidR="005C2A71">
        <w:rPr>
          <w:sz w:val="27"/>
          <w:szCs w:val="27"/>
        </w:rPr>
        <w:t>t</w:t>
      </w:r>
      <w:r w:rsidRPr="00131718">
        <w:rPr>
          <w:sz w:val="27"/>
          <w:szCs w:val="27"/>
        </w:rPr>
        <w:t xml:space="preserve">rong quá trình triển khai thực hiện nếu phát sinh vướng mắc </w:t>
      </w:r>
      <w:r w:rsidR="005C2A71">
        <w:rPr>
          <w:sz w:val="27"/>
          <w:szCs w:val="27"/>
        </w:rPr>
        <w:t xml:space="preserve">đề nghị </w:t>
      </w:r>
      <w:r w:rsidRPr="00131718">
        <w:rPr>
          <w:sz w:val="27"/>
          <w:szCs w:val="27"/>
        </w:rPr>
        <w:t>Đoàn thanh niên c</w:t>
      </w:r>
      <w:r w:rsidR="005C2A71">
        <w:rPr>
          <w:sz w:val="27"/>
          <w:szCs w:val="27"/>
        </w:rPr>
        <w:t>ác đơn vị liên hệ</w:t>
      </w:r>
      <w:r w:rsidRPr="00131718">
        <w:rPr>
          <w:sz w:val="27"/>
          <w:szCs w:val="27"/>
        </w:rPr>
        <w:t xml:space="preserve"> Văn phòng Đoàn Thanh niên Tổng công ty để được hỗ trợ giải quyết.</w:t>
      </w:r>
    </w:p>
    <w:p w:rsidR="00BD63AC" w:rsidRPr="00BD63AC" w:rsidRDefault="00BD63AC" w:rsidP="00BD63AC">
      <w:pPr>
        <w:spacing w:before="60" w:after="240" w:line="252" w:lineRule="auto"/>
        <w:ind w:firstLine="709"/>
        <w:contextualSpacing/>
        <w:jc w:val="both"/>
        <w:rPr>
          <w:sz w:val="7"/>
          <w:szCs w:val="27"/>
        </w:rPr>
      </w:pPr>
    </w:p>
    <w:tbl>
      <w:tblPr>
        <w:tblW w:w="0" w:type="auto"/>
        <w:tblLook w:val="04A0" w:firstRow="1" w:lastRow="0" w:firstColumn="1" w:lastColumn="0" w:noHBand="0" w:noVBand="1"/>
      </w:tblPr>
      <w:tblGrid>
        <w:gridCol w:w="5529"/>
        <w:gridCol w:w="3543"/>
      </w:tblGrid>
      <w:tr w:rsidR="005C2A71" w:rsidRPr="0031560A" w:rsidTr="00875AAA">
        <w:tc>
          <w:tcPr>
            <w:tcW w:w="5529" w:type="dxa"/>
          </w:tcPr>
          <w:p w:rsidR="005C2A71" w:rsidRPr="0031560A" w:rsidRDefault="005C2A71" w:rsidP="00875AAA">
            <w:pPr>
              <w:tabs>
                <w:tab w:val="left" w:pos="720"/>
                <w:tab w:val="left" w:pos="1440"/>
                <w:tab w:val="right" w:pos="5313"/>
              </w:tabs>
              <w:jc w:val="both"/>
              <w:rPr>
                <w:b/>
                <w:bCs/>
                <w:sz w:val="26"/>
                <w:szCs w:val="24"/>
                <w:lang w:val="pt-BR"/>
              </w:rPr>
            </w:pPr>
            <w:r w:rsidRPr="0031560A">
              <w:rPr>
                <w:b/>
                <w:bCs/>
                <w:iCs/>
                <w:sz w:val="26"/>
                <w:szCs w:val="24"/>
                <w:lang w:val="pt-BR"/>
              </w:rPr>
              <w:t>Nơi nhận:</w:t>
            </w:r>
            <w:r w:rsidRPr="0031560A">
              <w:rPr>
                <w:iCs/>
                <w:sz w:val="26"/>
                <w:szCs w:val="24"/>
                <w:lang w:val="pt-BR"/>
              </w:rPr>
              <w:tab/>
            </w:r>
            <w:r w:rsidRPr="0031560A">
              <w:rPr>
                <w:iCs/>
                <w:sz w:val="26"/>
                <w:szCs w:val="24"/>
                <w:lang w:val="pt-BR"/>
              </w:rPr>
              <w:tab/>
            </w:r>
          </w:p>
          <w:p w:rsidR="005C2A71" w:rsidRPr="0031560A" w:rsidRDefault="005C2A71" w:rsidP="00875AAA">
            <w:pPr>
              <w:jc w:val="both"/>
              <w:rPr>
                <w:sz w:val="22"/>
                <w:szCs w:val="24"/>
                <w:lang w:val="pt-BR"/>
              </w:rPr>
            </w:pPr>
            <w:r w:rsidRPr="0031560A">
              <w:rPr>
                <w:sz w:val="22"/>
                <w:szCs w:val="24"/>
                <w:lang w:val="pt-BR"/>
              </w:rPr>
              <w:t>- Như trên;</w:t>
            </w:r>
          </w:p>
          <w:p w:rsidR="005C2A71" w:rsidRPr="0031560A" w:rsidRDefault="005C2A71" w:rsidP="00875AAA">
            <w:pPr>
              <w:spacing w:line="264" w:lineRule="auto"/>
              <w:jc w:val="both"/>
              <w:rPr>
                <w:b/>
                <w:sz w:val="22"/>
                <w:szCs w:val="22"/>
              </w:rPr>
            </w:pPr>
            <w:r w:rsidRPr="0031560A">
              <w:rPr>
                <w:sz w:val="22"/>
                <w:szCs w:val="24"/>
                <w:lang w:val="pt-BR"/>
              </w:rPr>
              <w:t>- Lưu VP, PTTN.</w:t>
            </w:r>
          </w:p>
        </w:tc>
        <w:tc>
          <w:tcPr>
            <w:tcW w:w="3543" w:type="dxa"/>
          </w:tcPr>
          <w:p w:rsidR="005C2A71" w:rsidRPr="0031560A" w:rsidRDefault="005C2A71" w:rsidP="00875AAA">
            <w:pPr>
              <w:jc w:val="center"/>
              <w:rPr>
                <w:b/>
                <w:bCs/>
              </w:rPr>
            </w:pPr>
            <w:r w:rsidRPr="0031560A">
              <w:rPr>
                <w:b/>
                <w:bCs/>
              </w:rPr>
              <w:t>TM. BAN THƯỜNG VỤ</w:t>
            </w:r>
          </w:p>
          <w:p w:rsidR="005C2A71" w:rsidRPr="0031560A" w:rsidRDefault="005C2A71" w:rsidP="00875AAA">
            <w:pPr>
              <w:jc w:val="center"/>
              <w:rPr>
                <w:bCs/>
              </w:rPr>
            </w:pPr>
            <w:r w:rsidRPr="0031560A">
              <w:rPr>
                <w:bCs/>
              </w:rPr>
              <w:t>BÍ THƯ</w:t>
            </w:r>
          </w:p>
          <w:p w:rsidR="005C2A71" w:rsidRPr="0031560A" w:rsidRDefault="005C2A71" w:rsidP="00875AAA">
            <w:pPr>
              <w:jc w:val="center"/>
              <w:rPr>
                <w:b/>
                <w:bCs/>
              </w:rPr>
            </w:pPr>
          </w:p>
          <w:p w:rsidR="005C2A71" w:rsidRPr="0031560A" w:rsidRDefault="005C2A71" w:rsidP="00875AAA">
            <w:pPr>
              <w:jc w:val="center"/>
              <w:rPr>
                <w:b/>
                <w:bCs/>
              </w:rPr>
            </w:pPr>
          </w:p>
          <w:p w:rsidR="005C2A71" w:rsidRPr="00D34BC9" w:rsidRDefault="005C2A71" w:rsidP="00875AAA">
            <w:pPr>
              <w:jc w:val="center"/>
              <w:rPr>
                <w:b/>
                <w:bCs/>
                <w:sz w:val="26"/>
              </w:rPr>
            </w:pPr>
          </w:p>
          <w:p w:rsidR="005C2A71" w:rsidRPr="0031560A" w:rsidRDefault="005C2A71" w:rsidP="00875AAA">
            <w:pPr>
              <w:jc w:val="center"/>
              <w:rPr>
                <w:b/>
                <w:bCs/>
                <w:sz w:val="34"/>
              </w:rPr>
            </w:pPr>
          </w:p>
          <w:p w:rsidR="005C2A71" w:rsidRPr="0031560A" w:rsidRDefault="005C2A71" w:rsidP="00875AAA">
            <w:pPr>
              <w:jc w:val="center"/>
              <w:rPr>
                <w:b/>
                <w:bCs/>
              </w:rPr>
            </w:pPr>
          </w:p>
          <w:p w:rsidR="005C2A71" w:rsidRPr="0031560A" w:rsidRDefault="005C2A71" w:rsidP="00875AAA">
            <w:pPr>
              <w:jc w:val="center"/>
              <w:rPr>
                <w:rFonts w:ascii="Calibri" w:hAnsi="Calibri"/>
                <w:sz w:val="22"/>
                <w:szCs w:val="22"/>
              </w:rPr>
            </w:pPr>
            <w:r w:rsidRPr="0031560A">
              <w:rPr>
                <w:b/>
                <w:bCs/>
              </w:rPr>
              <w:t>Trần Ngọc Lâm</w:t>
            </w:r>
          </w:p>
        </w:tc>
      </w:tr>
    </w:tbl>
    <w:p w:rsidR="00DF49AB" w:rsidRDefault="00DF49AB" w:rsidP="00131718">
      <w:pPr>
        <w:spacing w:before="60" w:after="60" w:line="252" w:lineRule="auto"/>
        <w:contextualSpacing/>
        <w:jc w:val="both"/>
      </w:pPr>
    </w:p>
    <w:sectPr w:rsidR="00DF49AB" w:rsidSect="005C2A7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E0B85"/>
    <w:multiLevelType w:val="hybridMultilevel"/>
    <w:tmpl w:val="D41CAF8A"/>
    <w:lvl w:ilvl="0" w:tplc="1B340EFA">
      <w:start w:val="1"/>
      <w:numFmt w:val="decimal"/>
      <w:lvlText w:val="%1."/>
      <w:lvlJc w:val="left"/>
      <w:pPr>
        <w:ind w:left="720" w:hanging="360"/>
      </w:pPr>
      <w:rPr>
        <w:rFonts w:hint="default"/>
        <w:color w:val="1C1E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A54"/>
    <w:rsid w:val="00131718"/>
    <w:rsid w:val="003E41B9"/>
    <w:rsid w:val="00416783"/>
    <w:rsid w:val="00487A09"/>
    <w:rsid w:val="005236A9"/>
    <w:rsid w:val="005C2A71"/>
    <w:rsid w:val="00632DE0"/>
    <w:rsid w:val="00657A50"/>
    <w:rsid w:val="006A3F3D"/>
    <w:rsid w:val="0089764F"/>
    <w:rsid w:val="009D5172"/>
    <w:rsid w:val="009F5A54"/>
    <w:rsid w:val="00A30F8F"/>
    <w:rsid w:val="00B74E02"/>
    <w:rsid w:val="00BD63AC"/>
    <w:rsid w:val="00C10458"/>
    <w:rsid w:val="00CD1E79"/>
    <w:rsid w:val="00D114BE"/>
    <w:rsid w:val="00D7776C"/>
    <w:rsid w:val="00D809B9"/>
    <w:rsid w:val="00DA0E88"/>
    <w:rsid w:val="00DF49AB"/>
    <w:rsid w:val="00FF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A5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E88"/>
    <w:pPr>
      <w:ind w:left="720"/>
      <w:contextualSpacing/>
    </w:pPr>
  </w:style>
  <w:style w:type="table" w:styleId="TableGrid">
    <w:name w:val="Table Grid"/>
    <w:basedOn w:val="TableNormal"/>
    <w:uiPriority w:val="59"/>
    <w:rsid w:val="00DF4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qdm">
    <w:name w:val="_6qdm"/>
    <w:basedOn w:val="DefaultParagraphFont"/>
    <w:rsid w:val="00DF49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A5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E88"/>
    <w:pPr>
      <w:ind w:left="720"/>
      <w:contextualSpacing/>
    </w:pPr>
  </w:style>
  <w:style w:type="table" w:styleId="TableGrid">
    <w:name w:val="Table Grid"/>
    <w:basedOn w:val="TableNormal"/>
    <w:uiPriority w:val="59"/>
    <w:rsid w:val="00DF4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qdm">
    <w:name w:val="_6qdm"/>
    <w:basedOn w:val="DefaultParagraphFont"/>
    <w:rsid w:val="00DF4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tientnds89@gmail.com</dc:creator>
  <cp:lastModifiedBy>tientnds89@gmail.com</cp:lastModifiedBy>
  <cp:revision>12</cp:revision>
  <cp:lastPrinted>2020-02-13T07:14:00Z</cp:lastPrinted>
  <dcterms:created xsi:type="dcterms:W3CDTF">2020-02-13T02:49:00Z</dcterms:created>
  <dcterms:modified xsi:type="dcterms:W3CDTF">2020-02-17T07:19:00Z</dcterms:modified>
</cp:coreProperties>
</file>